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555F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8F1CC7B" w:rsidR="009F7DFC" w:rsidRDefault="00C555FE" w:rsidP="00D54FB7">
      <w:pPr>
        <w:spacing w:after="0" w:line="276" w:lineRule="auto"/>
        <w:jc w:val="both"/>
        <w:rPr>
          <w:rFonts w:ascii="Arial" w:hAnsi="Arial" w:cs="Arial"/>
          <w:sz w:val="24"/>
          <w:szCs w:val="24"/>
          <w:lang w:val="el-GR"/>
        </w:rPr>
      </w:pPr>
      <w:r>
        <w:rPr>
          <w:rFonts w:ascii="Arial" w:hAnsi="Arial" w:cs="Arial"/>
          <w:sz w:val="24"/>
          <w:szCs w:val="24"/>
          <w:lang w:val="el-GR"/>
        </w:rPr>
        <w:t>8</w:t>
      </w:r>
      <w:r w:rsidR="00B313C5">
        <w:rPr>
          <w:rFonts w:ascii="Arial" w:hAnsi="Arial" w:cs="Arial"/>
          <w:sz w:val="24"/>
          <w:szCs w:val="24"/>
          <w:lang w:val="el-GR"/>
        </w:rPr>
        <w:t xml:space="preserve"> Μαρτίου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08A2CF66"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47A68">
        <w:rPr>
          <w:rFonts w:ascii="Arial" w:hAnsi="Arial" w:cs="Arial"/>
          <w:b/>
          <w:bCs/>
          <w:sz w:val="24"/>
          <w:szCs w:val="24"/>
          <w:u w:val="single"/>
          <w:lang w:val="el-GR"/>
        </w:rPr>
        <w:t>1</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09CA5E37" w14:textId="78F641F9" w:rsidR="00C11CC7" w:rsidRDefault="00C555FE"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Πτώση άντρα από αυτοκίνητο σε κίνηση, συνελήφθη ο οδηγός</w:t>
      </w:r>
    </w:p>
    <w:p w14:paraId="5B977DAA" w14:textId="765E9FF7" w:rsidR="006A6ECB" w:rsidRDefault="006A6ECB" w:rsidP="006A6ECB">
      <w:pPr>
        <w:spacing w:after="0" w:line="360" w:lineRule="auto"/>
        <w:jc w:val="both"/>
        <w:rPr>
          <w:rFonts w:ascii="Arial" w:hAnsi="Arial" w:cs="Arial"/>
          <w:bCs/>
          <w:sz w:val="24"/>
          <w:szCs w:val="24"/>
          <w:lang w:val="el-GR"/>
        </w:rPr>
      </w:pPr>
    </w:p>
    <w:p w14:paraId="272BC463" w14:textId="06BA6A64" w:rsidR="006A6ECB" w:rsidRDefault="00C555FE" w:rsidP="00C555FE">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Γύρω στις 3.15 χθες το απόγευμα ενώ 32χρονος οδηγούσε αυτοκίνητο ενοικιάσεως στον αυτοκινητόδρομο Πάφου – Λεμεσού, έχοντας ως συνεπιβάτες άλλα </w:t>
      </w:r>
      <w:r w:rsidR="002E6DFA">
        <w:rPr>
          <w:rFonts w:ascii="Arial" w:hAnsi="Arial" w:cs="Arial"/>
          <w:bCs/>
          <w:sz w:val="24"/>
          <w:szCs w:val="24"/>
          <w:lang w:val="el-GR"/>
        </w:rPr>
        <w:t>πέντε</w:t>
      </w:r>
      <w:r>
        <w:rPr>
          <w:rFonts w:ascii="Arial" w:hAnsi="Arial" w:cs="Arial"/>
          <w:bCs/>
          <w:sz w:val="24"/>
          <w:szCs w:val="24"/>
          <w:lang w:val="el-GR"/>
        </w:rPr>
        <w:t xml:space="preserve"> πρόσωπα, σύμφωνα με τα υπό διερεύνηση στοιχεία, ένας από τους συνεπιβάτες ηλικίας 38 ετών, ο οποίος </w:t>
      </w:r>
      <w:r w:rsidR="003A4118">
        <w:rPr>
          <w:rFonts w:ascii="Arial" w:hAnsi="Arial" w:cs="Arial"/>
          <w:bCs/>
          <w:sz w:val="24"/>
          <w:szCs w:val="24"/>
          <w:lang w:val="el-GR"/>
        </w:rPr>
        <w:t>βρισκόταν</w:t>
      </w:r>
      <w:r>
        <w:rPr>
          <w:rFonts w:ascii="Arial" w:hAnsi="Arial" w:cs="Arial"/>
          <w:bCs/>
          <w:sz w:val="24"/>
          <w:szCs w:val="24"/>
          <w:lang w:val="el-GR"/>
        </w:rPr>
        <w:t xml:space="preserve"> στο πίσω κάθισμα, φαίνεται να </w:t>
      </w:r>
      <w:r w:rsidR="003A4118">
        <w:rPr>
          <w:rFonts w:ascii="Arial" w:hAnsi="Arial" w:cs="Arial"/>
          <w:bCs/>
          <w:sz w:val="24"/>
          <w:szCs w:val="24"/>
          <w:lang w:val="el-GR"/>
        </w:rPr>
        <w:t xml:space="preserve">άνοιξε το παράθυρο του αυτοκινήτου και να έκατσε σε αυτό, με αποτέλεσμα να χάσει την ισορροπία του και να πέσει </w:t>
      </w:r>
      <w:r>
        <w:rPr>
          <w:rFonts w:ascii="Arial" w:hAnsi="Arial" w:cs="Arial"/>
          <w:bCs/>
          <w:sz w:val="24"/>
          <w:szCs w:val="24"/>
          <w:lang w:val="el-GR"/>
        </w:rPr>
        <w:t xml:space="preserve">στο </w:t>
      </w:r>
      <w:r w:rsidR="002E6DFA">
        <w:rPr>
          <w:rFonts w:ascii="Arial" w:hAnsi="Arial" w:cs="Arial"/>
          <w:bCs/>
          <w:sz w:val="24"/>
          <w:szCs w:val="24"/>
          <w:lang w:val="el-GR"/>
        </w:rPr>
        <w:t>οδόστρωμα</w:t>
      </w:r>
      <w:r w:rsidR="003A4118">
        <w:rPr>
          <w:rFonts w:ascii="Arial" w:hAnsi="Arial" w:cs="Arial"/>
          <w:bCs/>
          <w:sz w:val="24"/>
          <w:szCs w:val="24"/>
          <w:lang w:val="el-GR"/>
        </w:rPr>
        <w:t>.</w:t>
      </w:r>
      <w:r>
        <w:rPr>
          <w:rFonts w:ascii="Arial" w:hAnsi="Arial" w:cs="Arial"/>
          <w:bCs/>
          <w:sz w:val="24"/>
          <w:szCs w:val="24"/>
          <w:lang w:val="el-GR"/>
        </w:rPr>
        <w:t xml:space="preserve"> </w:t>
      </w:r>
    </w:p>
    <w:p w14:paraId="36DEC5AF" w14:textId="5C83C1F8" w:rsidR="00C555FE" w:rsidRDefault="00C555FE" w:rsidP="00C555FE">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Στο σημείο κλήθηκε ασθενοφόρο το οποίο μετέφερε τον 38χρονο αρχικά στο Γενικό Νοσοκομείο Λεμεσού και στη συνέχεια, λόγω της σοβαρότητας της κατάστασης του, στο Γενικό Νοσοκομείο Λευκωσίας όπου νοσηλεύεται σε κρίσιμη αλλά σταθερή κατάσταση. Στην κατοχή του 38χρονου εντοπίστηκαν τέσσερις συσκευασίες οι οποίες περιείχαν ποσότητα συμπαγούς ουσίας που πιστεύεται ότι είναι κοκαΐνη, συνολικού βάρους ενάμισι γραμμαρίου. </w:t>
      </w:r>
    </w:p>
    <w:p w14:paraId="45B5322B" w14:textId="38902451" w:rsidR="00C555FE" w:rsidRDefault="00C555FE" w:rsidP="00C555FE">
      <w:pPr>
        <w:spacing w:after="0" w:line="360" w:lineRule="auto"/>
        <w:ind w:firstLine="720"/>
        <w:jc w:val="both"/>
        <w:rPr>
          <w:rFonts w:ascii="Arial" w:hAnsi="Arial" w:cs="Arial"/>
          <w:bCs/>
          <w:sz w:val="24"/>
          <w:szCs w:val="24"/>
          <w:lang w:val="el-GR"/>
        </w:rPr>
      </w:pPr>
      <w:r>
        <w:rPr>
          <w:rFonts w:ascii="Arial" w:hAnsi="Arial" w:cs="Arial"/>
          <w:bCs/>
          <w:sz w:val="24"/>
          <w:szCs w:val="24"/>
          <w:lang w:val="el-GR"/>
        </w:rPr>
        <w:t>Στον 32χρονο οδηγό του οχήματος διενεργήθηκε έλεγχος αλκοτέστ με μηδενική ένδειξη ενώ σε προκαταρτικό έλεγχο ναρκοτέστ, η ένδειξη ήταν θετική. Ο 32χρονος συνελήφθη και τέθηκε υπό κράτηση για διευκόλυνση των ανακρίσεων</w:t>
      </w:r>
      <w:r w:rsidR="002E6DFA">
        <w:rPr>
          <w:rFonts w:ascii="Arial" w:hAnsi="Arial" w:cs="Arial"/>
          <w:bCs/>
          <w:sz w:val="24"/>
          <w:szCs w:val="24"/>
          <w:lang w:val="el-GR"/>
        </w:rPr>
        <w:t>,</w:t>
      </w:r>
      <w:r>
        <w:rPr>
          <w:rFonts w:ascii="Arial" w:hAnsi="Arial" w:cs="Arial"/>
          <w:bCs/>
          <w:sz w:val="24"/>
          <w:szCs w:val="24"/>
          <w:lang w:val="el-GR"/>
        </w:rPr>
        <w:t xml:space="preserve"> ενώ το </w:t>
      </w:r>
      <w:r w:rsidR="003A4118">
        <w:rPr>
          <w:rFonts w:ascii="Arial" w:hAnsi="Arial" w:cs="Arial"/>
          <w:bCs/>
          <w:sz w:val="24"/>
          <w:szCs w:val="24"/>
          <w:lang w:val="el-GR"/>
        </w:rPr>
        <w:t xml:space="preserve">ΤΑΕ Πάφου σε συνεργασία με την Τροχαία Πάφου και την ΥΚΑΝ (Κλιμάκιο Πάφου) συνεχίζουν τις εξετάσεις. </w:t>
      </w:r>
      <w:r>
        <w:rPr>
          <w:rFonts w:ascii="Arial" w:hAnsi="Arial" w:cs="Arial"/>
          <w:bCs/>
          <w:sz w:val="24"/>
          <w:szCs w:val="24"/>
          <w:lang w:val="el-GR"/>
        </w:rPr>
        <w:t xml:space="preserve"> </w:t>
      </w:r>
    </w:p>
    <w:p w14:paraId="350F0B4C" w14:textId="77777777" w:rsidR="008D621F" w:rsidRDefault="008D621F" w:rsidP="008D621F">
      <w:pPr>
        <w:spacing w:after="0" w:line="360" w:lineRule="auto"/>
        <w:jc w:val="both"/>
        <w:rPr>
          <w:rFonts w:ascii="Arial" w:hAnsi="Arial" w:cs="Arial"/>
          <w:bCs/>
          <w:sz w:val="24"/>
          <w:szCs w:val="24"/>
          <w:lang w:val="el-GR"/>
        </w:rPr>
      </w:pPr>
    </w:p>
    <w:p w14:paraId="7B37F048" w14:textId="2A27619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1C21" w14:textId="77777777" w:rsidR="00112F02" w:rsidRDefault="00112F02" w:rsidP="00404DCD">
      <w:pPr>
        <w:spacing w:after="0" w:line="240" w:lineRule="auto"/>
      </w:pPr>
      <w:r>
        <w:separator/>
      </w:r>
    </w:p>
  </w:endnote>
  <w:endnote w:type="continuationSeparator" w:id="0">
    <w:p w14:paraId="39C1E3CB" w14:textId="77777777" w:rsidR="00112F02" w:rsidRDefault="00112F0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555F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555F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59EA" w14:textId="77777777" w:rsidR="00112F02" w:rsidRDefault="00112F02" w:rsidP="00404DCD">
      <w:pPr>
        <w:spacing w:after="0" w:line="240" w:lineRule="auto"/>
      </w:pPr>
      <w:r>
        <w:separator/>
      </w:r>
    </w:p>
  </w:footnote>
  <w:footnote w:type="continuationSeparator" w:id="0">
    <w:p w14:paraId="088BD0BB" w14:textId="77777777" w:rsidR="00112F02" w:rsidRDefault="00112F0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259BC827" w:rsidR="00C95152" w:rsidRDefault="00600878">
        <w:pPr>
          <w:pStyle w:val="Header"/>
          <w:jc w:val="center"/>
        </w:pPr>
        <w:r>
          <w:fldChar w:fldCharType="begin"/>
        </w:r>
        <w:r w:rsidR="008104AE">
          <w:instrText xml:space="preserve"> PAGE   \* MERGEFORMAT </w:instrText>
        </w:r>
        <w:r>
          <w:fldChar w:fldCharType="separate"/>
        </w:r>
        <w:r w:rsidR="00DC06A9">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3827718">
    <w:abstractNumId w:val="1"/>
  </w:num>
  <w:num w:numId="2" w16cid:durableId="1524855109">
    <w:abstractNumId w:val="0"/>
  </w:num>
  <w:num w:numId="3" w16cid:durableId="1393506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453F6"/>
    <w:rsid w:val="00055FD1"/>
    <w:rsid w:val="00061C87"/>
    <w:rsid w:val="00065A43"/>
    <w:rsid w:val="00065A7E"/>
    <w:rsid w:val="00072D3B"/>
    <w:rsid w:val="000739D3"/>
    <w:rsid w:val="0007401A"/>
    <w:rsid w:val="00081139"/>
    <w:rsid w:val="00082F2F"/>
    <w:rsid w:val="000868E4"/>
    <w:rsid w:val="000944A9"/>
    <w:rsid w:val="000A5670"/>
    <w:rsid w:val="000C4133"/>
    <w:rsid w:val="000C50D4"/>
    <w:rsid w:val="000D0886"/>
    <w:rsid w:val="000D6A39"/>
    <w:rsid w:val="000E2DCC"/>
    <w:rsid w:val="000F0DE2"/>
    <w:rsid w:val="000F3151"/>
    <w:rsid w:val="00110882"/>
    <w:rsid w:val="00112F02"/>
    <w:rsid w:val="001146B8"/>
    <w:rsid w:val="00116780"/>
    <w:rsid w:val="001249E0"/>
    <w:rsid w:val="00126482"/>
    <w:rsid w:val="001332D1"/>
    <w:rsid w:val="0013540A"/>
    <w:rsid w:val="00140443"/>
    <w:rsid w:val="00144173"/>
    <w:rsid w:val="001543E1"/>
    <w:rsid w:val="00156CD5"/>
    <w:rsid w:val="0016022D"/>
    <w:rsid w:val="00166EA0"/>
    <w:rsid w:val="001676C1"/>
    <w:rsid w:val="00170B92"/>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64566"/>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628D"/>
    <w:rsid w:val="006D441D"/>
    <w:rsid w:val="006D694A"/>
    <w:rsid w:val="006D7DB5"/>
    <w:rsid w:val="006E3DF0"/>
    <w:rsid w:val="006E6ACA"/>
    <w:rsid w:val="006E70F8"/>
    <w:rsid w:val="006F2CC6"/>
    <w:rsid w:val="006F33EC"/>
    <w:rsid w:val="006F5CF8"/>
    <w:rsid w:val="0070021C"/>
    <w:rsid w:val="00714C62"/>
    <w:rsid w:val="00715BB3"/>
    <w:rsid w:val="00742DB4"/>
    <w:rsid w:val="00745D48"/>
    <w:rsid w:val="00746D20"/>
    <w:rsid w:val="00746DC8"/>
    <w:rsid w:val="00751061"/>
    <w:rsid w:val="00761137"/>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61C5"/>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48A7"/>
    <w:rsid w:val="00C2779C"/>
    <w:rsid w:val="00C27F71"/>
    <w:rsid w:val="00C516D5"/>
    <w:rsid w:val="00C5428B"/>
    <w:rsid w:val="00C5529C"/>
    <w:rsid w:val="00C555FE"/>
    <w:rsid w:val="00C7191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0201"/>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8B06-7C0F-4F4D-B56C-0B990ADC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2023-03-08T04:07:00Z</cp:lastPrinted>
  <dcterms:created xsi:type="dcterms:W3CDTF">2023-03-08T05:14:00Z</dcterms:created>
  <dcterms:modified xsi:type="dcterms:W3CDTF">2023-03-08T05:14:00Z</dcterms:modified>
</cp:coreProperties>
</file>